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7E" w:rsidRDefault="00BE60B6" w:rsidP="00AA047E"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0" type="#_x0000_t105" style="position:absolute;margin-left:127.8pt;margin-top:47.05pt;width:420.75pt;height:33pt;z-index:2516869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C74E1E" w:rsidRPr="00C74E1E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2.75pt;height:41.25pt" fillcolor="#00b050" strokecolor="#00b050">
            <v:shadow on="t" color="#b2b2b2" opacity="52429f" offset="3pt"/>
            <v:textpath style="font-family:&quot;Times New Roman&quot;;v-text-kern:t" trim="t" fitpath="t" string="Модель роботи із дітьми девіантної поведінки"/>
          </v:shape>
        </w:pict>
      </w:r>
    </w:p>
    <w:p w:rsidR="00AA047E" w:rsidRPr="00AA047E" w:rsidRDefault="00C74E1E" w:rsidP="00AA047E">
      <w:r>
        <w:rPr>
          <w:noProof/>
          <w:lang w:eastAsia="ru-RU"/>
        </w:rPr>
        <w:pict>
          <v:shape id="_x0000_s1046" type="#_x0000_t105" style="position:absolute;margin-left:157.8pt;margin-top:14.3pt;width:81pt;height:32.9pt;z-index:2516756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ru-RU"/>
        </w:rPr>
        <w:pict>
          <v:oval id="_x0000_s1028" style="position:absolute;margin-left:229.05pt;margin-top:14.3pt;width:177.75pt;height:49.05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A047E" w:rsidRPr="00E13BCF" w:rsidRDefault="00AA047E" w:rsidP="00AA047E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Спостереження, соціометрія</w:t>
                  </w:r>
                </w:p>
              </w:txbxContent>
            </v:textbox>
          </v:oval>
        </w:pict>
      </w:r>
    </w:p>
    <w:p w:rsidR="00AA047E" w:rsidRPr="00AA047E" w:rsidRDefault="00C74E1E" w:rsidP="00AA047E">
      <w:r>
        <w:rPr>
          <w:noProof/>
          <w:lang w:eastAsia="ru-RU"/>
        </w:rPr>
        <w:pict>
          <v:roundrect id="_x0000_s1027" style="position:absolute;margin-left:477.3pt;margin-top:2.55pt;width:191.25pt;height:1in;z-index:25165926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AA047E" w:rsidRPr="00AA047E" w:rsidRDefault="00AA047E" w:rsidP="00AA047E">
                  <w:pPr>
                    <w:jc w:val="center"/>
                    <w:rPr>
                      <w:sz w:val="56"/>
                      <w:szCs w:val="56"/>
                      <w:lang w:val="uk-UA"/>
                    </w:rPr>
                  </w:pPr>
                  <w:r>
                    <w:rPr>
                      <w:sz w:val="56"/>
                      <w:szCs w:val="56"/>
                      <w:lang w:val="uk-UA"/>
                    </w:rPr>
                    <w:t>Профілактика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-30.45pt;margin-top:22.9pt;width:203.25pt;height:1in;z-index:2516582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A047E" w:rsidRPr="00AA047E" w:rsidRDefault="00AA047E" w:rsidP="00AA047E">
                  <w:pPr>
                    <w:jc w:val="center"/>
                    <w:rPr>
                      <w:sz w:val="56"/>
                      <w:szCs w:val="56"/>
                      <w:lang w:val="uk-UA"/>
                    </w:rPr>
                  </w:pPr>
                  <w:r w:rsidRPr="00AA047E">
                    <w:rPr>
                      <w:sz w:val="56"/>
                      <w:szCs w:val="56"/>
                      <w:lang w:val="uk-UA"/>
                    </w:rPr>
                    <w:t>Діагностика</w:t>
                  </w:r>
                </w:p>
              </w:txbxContent>
            </v:textbox>
          </v:roundrect>
        </w:pict>
      </w:r>
    </w:p>
    <w:p w:rsidR="00AA047E" w:rsidRPr="00AA047E" w:rsidRDefault="00C74E1E" w:rsidP="00AA047E">
      <w:r>
        <w:rPr>
          <w:noProof/>
          <w:lang w:eastAsia="ru-RU"/>
        </w:rPr>
        <w:pict>
          <v:shape id="_x0000_s1048" type="#_x0000_t105" style="position:absolute;margin-left:163.8pt;margin-top:12.45pt;width:81pt;height:32.9pt;z-index:2516766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  <w:lang w:eastAsia="ru-RU"/>
        </w:rPr>
        <w:pict>
          <v:oval id="_x0000_s1029" style="position:absolute;margin-left:231.3pt;margin-top:23.6pt;width:175.5pt;height:52.6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A047E" w:rsidRPr="00E13BCF" w:rsidRDefault="00AA047E" w:rsidP="00E13BCF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8"/>
                      <w:szCs w:val="28"/>
                      <w:lang w:val="uk-UA"/>
                    </w:rPr>
                    <w:t>Тестування,</w:t>
                  </w:r>
                  <w:r w:rsidR="00E13BCF">
                    <w:rPr>
                      <w:rFonts w:ascii="Monotype Corsiva" w:hAnsi="Monotype Corsiva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76637F" w:rsidRPr="00E13BCF">
                    <w:rPr>
                      <w:rFonts w:ascii="Monotype Corsiva" w:hAnsi="Monotype Corsiva"/>
                      <w:b/>
                      <w:sz w:val="28"/>
                      <w:szCs w:val="28"/>
                      <w:lang w:val="uk-UA"/>
                    </w:rPr>
                    <w:t>анкетування</w:t>
                  </w:r>
                </w:p>
                <w:p w:rsidR="00AA047E" w:rsidRPr="00AA047E" w:rsidRDefault="00AA047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A047E">
                    <w:rPr>
                      <w:b/>
                      <w:sz w:val="28"/>
                      <w:szCs w:val="28"/>
                      <w:lang w:val="uk-UA"/>
                    </w:rPr>
                    <w:t>анкетування</w:t>
                  </w:r>
                </w:p>
              </w:txbxContent>
            </v:textbox>
          </v:oval>
        </w:pict>
      </w:r>
    </w:p>
    <w:p w:rsidR="00AA047E" w:rsidRPr="00AA047E" w:rsidRDefault="00C74E1E" w:rsidP="00AA047E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548.55pt;margin-top:23.65pt;width:38.25pt;height:126pt;z-index:251667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AA047E" w:rsidRDefault="00BE60B6" w:rsidP="00AA047E">
      <w:r>
        <w:rPr>
          <w:noProof/>
          <w:lang w:eastAsia="ru-RU"/>
        </w:rPr>
        <w:pict>
          <v:shape id="_x0000_s1050" type="#_x0000_t67" style="position:absolute;margin-left:43.05pt;margin-top:18.55pt;width:38.25pt;height:76.9pt;z-index:2516787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C74E1E">
        <w:rPr>
          <w:noProof/>
          <w:lang w:eastAsia="ru-RU"/>
        </w:rPr>
        <w:pict>
          <v:shape id="_x0000_s1049" type="#_x0000_t105" style="position:absolute;margin-left:157.8pt;margin-top:13.4pt;width:113.25pt;height:21.65pt;rotation:1680861fd;z-index:2516776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172024" w:rsidRDefault="00BE60B6" w:rsidP="00AA047E">
      <w:pPr>
        <w:tabs>
          <w:tab w:val="left" w:pos="1005"/>
        </w:tabs>
        <w:rPr>
          <w:lang w:val="en-US"/>
        </w:rPr>
      </w:pP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1" type="#_x0000_t104" style="position:absolute;margin-left:64.05pt;margin-top:9.65pt;width:466.5pt;height:75.95pt;flip:x;z-index:2516879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C74E1E"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6" type="#_x0000_t79" style="position:absolute;margin-left:460.05pt;margin-top:102.65pt;width:212.25pt;height:231.75pt;z-index:2516684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21CB2" w:rsidRPr="00E13BCF" w:rsidRDefault="00F87658" w:rsidP="00F8765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п</w:t>
                  </w:r>
                  <w:r w:rsidR="00B21CB2"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 xml:space="preserve">росвітницька робота з </w:t>
                  </w:r>
                  <w:r w:rsidR="00E13BCF"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 xml:space="preserve">вчителями, </w:t>
                  </w:r>
                  <w:r w:rsidR="00B21CB2"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батьками</w:t>
                  </w:r>
                  <w:r w:rsidR="00E13BCF"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 xml:space="preserve"> та </w:t>
                  </w:r>
                  <w:r w:rsidR="00B21CB2"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учнями</w:t>
                  </w: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;</w:t>
                  </w:r>
                </w:p>
                <w:p w:rsidR="00F87658" w:rsidRPr="00E13BCF" w:rsidRDefault="00E13BCF" w:rsidP="00F8765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залучення до різних видів суспільно-громадських робіт;</w:t>
                  </w:r>
                </w:p>
                <w:p w:rsidR="00E13BCF" w:rsidRPr="00E13BCF" w:rsidRDefault="00E13BCF" w:rsidP="00F8765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мотивація до творчості;</w:t>
                  </w:r>
                </w:p>
                <w:p w:rsidR="00E13BCF" w:rsidRPr="00E13BCF" w:rsidRDefault="00E13BCF" w:rsidP="00F8765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пропаганда здорового способу життя;</w:t>
                  </w:r>
                </w:p>
                <w:p w:rsidR="00E13BCF" w:rsidRPr="00E13BCF" w:rsidRDefault="00E13BCF" w:rsidP="00F8765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скринька довіри.</w:t>
                  </w:r>
                </w:p>
                <w:p w:rsidR="00B21CB2" w:rsidRDefault="00B21CB2"/>
              </w:txbxContent>
            </v:textbox>
          </v:shape>
        </w:pict>
      </w:r>
      <w:r w:rsidR="00C74E1E">
        <w:rPr>
          <w:noProof/>
          <w:lang w:eastAsia="ru-RU"/>
        </w:rPr>
        <w:pict>
          <v:shape id="_x0000_s1057" type="#_x0000_t67" style="position:absolute;margin-left:63.3pt;margin-top:292.4pt;width:12.75pt;height:17.25pt;z-index:251685888" fillcolor="#4f81bd [3204]" strokecolor="#f2f2f2 [3041]" strokeweight="3pt">
            <v:shadow on="t" type="perspective" color="#243f60 [1604]" opacity=".5" offset="1pt" offset2="-1pt"/>
          </v:shape>
        </w:pict>
      </w:r>
      <w:r w:rsidR="00C74E1E">
        <w:rPr>
          <w:noProof/>
          <w:lang w:eastAsia="ru-RU"/>
        </w:rPr>
        <w:pict>
          <v:shape id="_x0000_s1056" type="#_x0000_t67" style="position:absolute;margin-left:64.05pt;margin-top:214.4pt;width:12.75pt;height:17.25pt;z-index:251684864" fillcolor="#c0504d [3205]" strokecolor="#f2f2f2 [3041]" strokeweight="3pt">
            <v:shadow on="t" type="perspective" color="#622423 [1605]" opacity=".5" offset="1pt" offset2="-1pt"/>
          </v:shape>
        </w:pict>
      </w:r>
      <w:r w:rsidR="00C74E1E">
        <w:rPr>
          <w:noProof/>
          <w:lang w:eastAsia="ru-RU"/>
        </w:rPr>
        <w:pict>
          <v:shape id="_x0000_s1055" type="#_x0000_t67" style="position:absolute;margin-left:55.8pt;margin-top:149.15pt;width:30.75pt;height:34.5pt;z-index:25168384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C74E1E">
        <w:rPr>
          <w:noProof/>
          <w:lang w:eastAsia="ru-RU"/>
        </w:rPr>
        <w:pict>
          <v:rect id="_x0000_s1054" style="position:absolute;margin-left:-10.2pt;margin-top:309.65pt;width:168pt;height:44.25pt;z-index:25168281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87658" w:rsidRPr="00E13BCF" w:rsidRDefault="00F87658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Оцінка результату ко</w:t>
                  </w:r>
                  <w:r w:rsidR="009035E6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ре</w:t>
                  </w: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кційної роботи</w:t>
                  </w:r>
                </w:p>
              </w:txbxContent>
            </v:textbox>
          </v:rect>
        </w:pict>
      </w:r>
      <w:r w:rsidR="00C74E1E">
        <w:rPr>
          <w:noProof/>
          <w:lang w:eastAsia="ru-RU"/>
        </w:rPr>
        <w:pict>
          <v:rect id="_x0000_s1052" style="position:absolute;margin-left:-10.2pt;margin-top:230.15pt;width:168pt;height:57pt;z-index:25168076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F87658" w:rsidRPr="00E13BCF" w:rsidRDefault="00F87658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Використання різних методик по корекції  девіантної поведінки</w:t>
                  </w:r>
                </w:p>
              </w:txbxContent>
            </v:textbox>
          </v:rect>
        </w:pict>
      </w:r>
      <w:r w:rsidR="00C74E1E">
        <w:rPr>
          <w:noProof/>
          <w:lang w:eastAsia="ru-RU"/>
        </w:rPr>
        <w:pict>
          <v:rect id="_x0000_s1051" style="position:absolute;margin-left:-10.2pt;margin-top:182.15pt;width:168pt;height:32.25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87658" w:rsidRPr="00E13BCF" w:rsidRDefault="00F87658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Розробка корекційної програми</w:t>
                  </w:r>
                </w:p>
              </w:txbxContent>
            </v:textbox>
          </v:rect>
        </w:pict>
      </w:r>
      <w:r w:rsidR="00C74E1E">
        <w:rPr>
          <w:noProof/>
          <w:lang w:eastAsia="ru-RU"/>
        </w:rPr>
        <w:pict>
          <v:roundrect id="_x0000_s1037" style="position:absolute;margin-left:-34.2pt;margin-top:77.15pt;width:207pt;height:1in;z-index:25166950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21CB2" w:rsidRPr="00B21CB2" w:rsidRDefault="00B21CB2" w:rsidP="00B21CB2">
                  <w:pPr>
                    <w:jc w:val="center"/>
                    <w:rPr>
                      <w:sz w:val="72"/>
                      <w:szCs w:val="72"/>
                      <w:lang w:val="uk-UA"/>
                    </w:rPr>
                  </w:pPr>
                  <w:r w:rsidRPr="00B21CB2">
                    <w:rPr>
                      <w:sz w:val="72"/>
                      <w:szCs w:val="72"/>
                      <w:lang w:val="uk-UA"/>
                    </w:rPr>
                    <w:t>Корекція</w:t>
                  </w:r>
                </w:p>
              </w:txbxContent>
            </v:textbox>
          </v:roundrect>
        </w:pict>
      </w:r>
      <w:r w:rsidR="00C74E1E">
        <w:rPr>
          <w:noProof/>
          <w:lang w:eastAsia="ru-RU"/>
        </w:rPr>
        <w:pict>
          <v:oval id="_x0000_s1030" style="position:absolute;margin-left:238.8pt;margin-top:14.15pt;width:168pt;height:47.2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AA047E" w:rsidRPr="00E13BCF" w:rsidRDefault="00AA047E" w:rsidP="0076637F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  <w:lang w:val="uk-UA"/>
                    </w:rPr>
                  </w:pPr>
                  <w:r w:rsidRPr="00E13BCF">
                    <w:rPr>
                      <w:rFonts w:ascii="Monotype Corsiva" w:hAnsi="Monotype Corsiva"/>
                      <w:b/>
                      <w:sz w:val="28"/>
                      <w:szCs w:val="28"/>
                      <w:lang w:val="uk-UA"/>
                    </w:rPr>
                    <w:t>Бесіда</w:t>
                  </w:r>
                </w:p>
              </w:txbxContent>
            </v:textbox>
          </v:oval>
        </w:pict>
      </w:r>
      <w:r w:rsidR="00AA047E">
        <w:tab/>
      </w:r>
    </w:p>
    <w:p w:rsidR="00172024" w:rsidRPr="00172024" w:rsidRDefault="00172024" w:rsidP="00172024">
      <w:pPr>
        <w:rPr>
          <w:lang w:val="en-US"/>
        </w:rPr>
      </w:pPr>
    </w:p>
    <w:p w:rsidR="00172024" w:rsidRPr="00172024" w:rsidRDefault="00172024" w:rsidP="00172024">
      <w:pPr>
        <w:rPr>
          <w:lang w:val="en-US"/>
        </w:rPr>
      </w:pPr>
    </w:p>
    <w:p w:rsidR="00172024" w:rsidRPr="00172024" w:rsidRDefault="00172024" w:rsidP="00172024">
      <w:pPr>
        <w:rPr>
          <w:lang w:val="en-US"/>
        </w:rPr>
      </w:pPr>
    </w:p>
    <w:p w:rsidR="00172024" w:rsidRDefault="00172024" w:rsidP="00172024">
      <w:pPr>
        <w:rPr>
          <w:lang w:val="en-US"/>
        </w:rPr>
      </w:pPr>
    </w:p>
    <w:p w:rsidR="00E9464C" w:rsidRPr="00172024" w:rsidRDefault="00172024" w:rsidP="00172024">
      <w:pPr>
        <w:tabs>
          <w:tab w:val="left" w:pos="5055"/>
        </w:tabs>
        <w:rPr>
          <w:lang w:val="uk-UA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2159349" cy="3124200"/>
            <wp:effectExtent l="19050" t="0" r="0" b="0"/>
            <wp:docPr id="1" name="Рисунок 0" descr="f54ac2a149a4333e6df0dc89cc1586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4ac2a149a4333e6df0dc89cc1586e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349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64C" w:rsidRPr="00172024" w:rsidSect="00F87658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2E50"/>
    <w:multiLevelType w:val="hybridMultilevel"/>
    <w:tmpl w:val="ED04323E"/>
    <w:lvl w:ilvl="0" w:tplc="B56C7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C4A"/>
    <w:multiLevelType w:val="hybridMultilevel"/>
    <w:tmpl w:val="DD8845EA"/>
    <w:lvl w:ilvl="0" w:tplc="B56C7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7E"/>
    <w:rsid w:val="00172024"/>
    <w:rsid w:val="004F52DC"/>
    <w:rsid w:val="0076637F"/>
    <w:rsid w:val="009035E6"/>
    <w:rsid w:val="00A84A58"/>
    <w:rsid w:val="00AA047E"/>
    <w:rsid w:val="00B21CB2"/>
    <w:rsid w:val="00BE60B6"/>
    <w:rsid w:val="00C74E1E"/>
    <w:rsid w:val="00E13BCF"/>
    <w:rsid w:val="00E9464C"/>
    <w:rsid w:val="00F8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5A01-79B6-4C34-B7CE-893B4F95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2012-10-25T09:52:00Z</cp:lastPrinted>
  <dcterms:created xsi:type="dcterms:W3CDTF">2012-10-25T09:48:00Z</dcterms:created>
  <dcterms:modified xsi:type="dcterms:W3CDTF">2012-10-25T10:48:00Z</dcterms:modified>
</cp:coreProperties>
</file>